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170F1" w14:textId="5F69B617" w:rsidR="000476F7" w:rsidRDefault="000476F7" w:rsidP="004773A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MACIKŲ SOCIALINĖS GLOBOS NAMAI</w:t>
      </w:r>
    </w:p>
    <w:p w14:paraId="757B6C4A" w14:textId="77777777" w:rsidR="000476F7" w:rsidRDefault="000476F7" w:rsidP="004773A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8783398" w14:textId="77777777" w:rsidR="000476F7" w:rsidRDefault="000476F7" w:rsidP="004773A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9FD8CA1" w14:textId="3277CFA9" w:rsidR="00604010" w:rsidRPr="004773A1" w:rsidRDefault="004773A1" w:rsidP="000476F7">
      <w:pPr>
        <w:rPr>
          <w:rFonts w:ascii="Times New Roman" w:hAnsi="Times New Roman" w:cs="Times New Roman"/>
          <w:b/>
          <w:sz w:val="24"/>
          <w:szCs w:val="24"/>
        </w:rPr>
      </w:pPr>
      <w:r w:rsidRPr="004773A1">
        <w:rPr>
          <w:rFonts w:ascii="Times New Roman" w:hAnsi="Times New Roman" w:cs="Times New Roman"/>
          <w:b/>
          <w:sz w:val="24"/>
          <w:szCs w:val="24"/>
        </w:rPr>
        <w:t>20</w:t>
      </w:r>
      <w:r w:rsidR="00BC5610">
        <w:rPr>
          <w:rFonts w:ascii="Times New Roman" w:hAnsi="Times New Roman" w:cs="Times New Roman"/>
          <w:b/>
          <w:sz w:val="24"/>
          <w:szCs w:val="24"/>
        </w:rPr>
        <w:t>2</w:t>
      </w:r>
      <w:r w:rsidR="0064676D">
        <w:rPr>
          <w:rFonts w:ascii="Times New Roman" w:hAnsi="Times New Roman" w:cs="Times New Roman"/>
          <w:b/>
          <w:sz w:val="24"/>
          <w:szCs w:val="24"/>
        </w:rPr>
        <w:t>5</w:t>
      </w:r>
      <w:r w:rsidR="001F2653">
        <w:rPr>
          <w:rFonts w:ascii="Times New Roman" w:hAnsi="Times New Roman" w:cs="Times New Roman"/>
          <w:b/>
          <w:sz w:val="24"/>
          <w:szCs w:val="24"/>
        </w:rPr>
        <w:t xml:space="preserve"> METAIS GAUTOS</w:t>
      </w:r>
      <w:r w:rsidRPr="004773A1">
        <w:rPr>
          <w:rFonts w:ascii="Times New Roman" w:hAnsi="Times New Roman" w:cs="Times New Roman"/>
          <w:b/>
          <w:sz w:val="24"/>
          <w:szCs w:val="24"/>
        </w:rPr>
        <w:t xml:space="preserve"> PARAMOS</w:t>
      </w:r>
      <w:r w:rsidR="001F2653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14:paraId="2F08BCC7" w14:textId="77777777" w:rsidR="004773A1" w:rsidRDefault="004773A1" w:rsidP="004773A1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2835"/>
        <w:gridCol w:w="1560"/>
        <w:gridCol w:w="1842"/>
        <w:gridCol w:w="2126"/>
      </w:tblGrid>
      <w:tr w:rsidR="001F2653" w14:paraId="33844787" w14:textId="620BA42F" w:rsidTr="001F2653">
        <w:tc>
          <w:tcPr>
            <w:tcW w:w="850" w:type="dxa"/>
          </w:tcPr>
          <w:p w14:paraId="2D41E3E3" w14:textId="18D62141" w:rsidR="001F2653" w:rsidRDefault="001F2653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2835" w:type="dxa"/>
          </w:tcPr>
          <w:p w14:paraId="53D0383B" w14:textId="3C094341" w:rsidR="001F2653" w:rsidRDefault="001F2653" w:rsidP="001F265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Paramos tipas</w:t>
            </w:r>
          </w:p>
        </w:tc>
        <w:tc>
          <w:tcPr>
            <w:tcW w:w="1560" w:type="dxa"/>
          </w:tcPr>
          <w:p w14:paraId="760A152F" w14:textId="10BA99AF" w:rsidR="001F2653" w:rsidRDefault="001F2653" w:rsidP="001F265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Paramos dalykas</w:t>
            </w:r>
          </w:p>
        </w:tc>
        <w:tc>
          <w:tcPr>
            <w:tcW w:w="1842" w:type="dxa"/>
          </w:tcPr>
          <w:p w14:paraId="7BDB9F89" w14:textId="2EA295AF" w:rsidR="001F2653" w:rsidRDefault="001F2653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Paramos vertė, EUR</w:t>
            </w:r>
          </w:p>
        </w:tc>
        <w:tc>
          <w:tcPr>
            <w:tcW w:w="2126" w:type="dxa"/>
          </w:tcPr>
          <w:p w14:paraId="73A68DF7" w14:textId="51A8BF01" w:rsidR="001F2653" w:rsidRDefault="001F2653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1F2653" w14:paraId="20407B2A" w14:textId="66895104" w:rsidTr="001F2653">
        <w:tc>
          <w:tcPr>
            <w:tcW w:w="850" w:type="dxa"/>
          </w:tcPr>
          <w:p w14:paraId="28F7DEA4" w14:textId="24845221" w:rsidR="001F2653" w:rsidRDefault="0064676D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8250FE5" w14:textId="08E0388B" w:rsidR="001F2653" w:rsidRDefault="00333619" w:rsidP="0033361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fizinių asmenų gauta a</w:t>
            </w:r>
            <w:r w:rsidR="001F2653" w:rsidRPr="001F2653">
              <w:rPr>
                <w:rFonts w:ascii="Times New Roman" w:hAnsi="Times New Roman" w:cs="Times New Roman"/>
                <w:sz w:val="24"/>
                <w:szCs w:val="24"/>
              </w:rPr>
              <w:t>noniminė parama</w:t>
            </w:r>
          </w:p>
        </w:tc>
        <w:tc>
          <w:tcPr>
            <w:tcW w:w="1560" w:type="dxa"/>
          </w:tcPr>
          <w:p w14:paraId="50DFA79F" w14:textId="29C4D043" w:rsidR="001F2653" w:rsidRDefault="001F2653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</w:p>
        </w:tc>
        <w:tc>
          <w:tcPr>
            <w:tcW w:w="1842" w:type="dxa"/>
          </w:tcPr>
          <w:p w14:paraId="2F2E5A07" w14:textId="434803D5" w:rsidR="001F2653" w:rsidRDefault="0064676D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3421,00</w:t>
            </w:r>
          </w:p>
        </w:tc>
        <w:tc>
          <w:tcPr>
            <w:tcW w:w="2126" w:type="dxa"/>
          </w:tcPr>
          <w:p w14:paraId="3CF5FC51" w14:textId="3ECA5D33" w:rsidR="001F2653" w:rsidRDefault="0064676D" w:rsidP="0064676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F2653">
              <w:rPr>
                <w:rFonts w:ascii="Times New Roman" w:hAnsi="Times New Roman" w:cs="Times New Roman"/>
                <w:sz w:val="24"/>
                <w:szCs w:val="24"/>
              </w:rPr>
              <w:t xml:space="preserve">aldai,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televizoriai, patalynė</w:t>
            </w:r>
          </w:p>
        </w:tc>
      </w:tr>
      <w:tr w:rsidR="001F2653" w14:paraId="51E8D1F6" w14:textId="43DD7E8D" w:rsidTr="001F2653">
        <w:tc>
          <w:tcPr>
            <w:tcW w:w="850" w:type="dxa"/>
          </w:tcPr>
          <w:p w14:paraId="64C1ABB5" w14:textId="33C24086" w:rsidR="001F2653" w:rsidRDefault="001F2653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E53A75" w14:textId="14E8DED6" w:rsidR="001F2653" w:rsidRDefault="001F2653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560" w:type="dxa"/>
          </w:tcPr>
          <w:p w14:paraId="19009670" w14:textId="15EE9B93" w:rsidR="001F2653" w:rsidRDefault="001F2653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14:paraId="46980AF2" w14:textId="3883D600" w:rsidR="001F2653" w:rsidRDefault="0064676D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3421,00</w:t>
            </w:r>
          </w:p>
        </w:tc>
        <w:tc>
          <w:tcPr>
            <w:tcW w:w="2126" w:type="dxa"/>
          </w:tcPr>
          <w:p w14:paraId="234CB9DF" w14:textId="7DD30933" w:rsidR="001F2653" w:rsidRDefault="001F2653" w:rsidP="004773A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7928251" w14:textId="77777777" w:rsidR="001F2653" w:rsidRDefault="001F2653" w:rsidP="004773A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504CC70" w14:textId="77777777" w:rsidR="000476F7" w:rsidRDefault="000476F7" w:rsidP="004773A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967D032" w14:textId="099F47E9" w:rsidR="000476F7" w:rsidRDefault="001F2653" w:rsidP="004773A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Finansų ir bendrųjų reikalų tarnybos vadovė</w:t>
      </w:r>
    </w:p>
    <w:p w14:paraId="18F2E5EE" w14:textId="77777777" w:rsidR="000476F7" w:rsidRPr="004773A1" w:rsidRDefault="000476F7" w:rsidP="004773A1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76F7" w:rsidRPr="004773A1" w:rsidSect="004773A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4773A1"/>
    <w:rsid w:val="000476F7"/>
    <w:rsid w:val="000F7109"/>
    <w:rsid w:val="001F2653"/>
    <w:rsid w:val="0020338A"/>
    <w:rsid w:val="0032485C"/>
    <w:rsid w:val="00333619"/>
    <w:rsid w:val="004773A1"/>
    <w:rsid w:val="00604010"/>
    <w:rsid w:val="0064676D"/>
    <w:rsid w:val="00670A91"/>
    <w:rsid w:val="007C1478"/>
    <w:rsid w:val="008B0E22"/>
    <w:rsid w:val="0092287B"/>
    <w:rsid w:val="00B42134"/>
    <w:rsid w:val="00BC5610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3487"/>
  <w15:docId w15:val="{1ABEA25F-9A81-480F-9C1F-876592C8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191" w:right="34" w:hanging="85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401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F2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Daina</cp:lastModifiedBy>
  <cp:revision>25</cp:revision>
  <dcterms:created xsi:type="dcterms:W3CDTF">2019-04-18T07:24:00Z</dcterms:created>
  <dcterms:modified xsi:type="dcterms:W3CDTF">2026-03-20T10:51:00Z</dcterms:modified>
</cp:coreProperties>
</file>